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4"/>
          <w:szCs w:val="42"/>
          <w:rtl/>
        </w:rPr>
      </w:pPr>
    </w:p>
    <w:p w:rsidR="008F495B" w:rsidRPr="00BD160B" w:rsidRDefault="008F495B" w:rsidP="008F495B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40"/>
          <w:szCs w:val="36"/>
          <w:rtl/>
        </w:rPr>
      </w:pPr>
      <w:r>
        <w:rPr>
          <w:rFonts w:ascii="QDavid" w:hAnsi="QDavid" w:cs="David" w:hint="cs"/>
          <w:b/>
          <w:bCs/>
          <w:sz w:val="40"/>
          <w:szCs w:val="36"/>
          <w:rtl/>
        </w:rPr>
        <w:t xml:space="preserve">מכרז פומבי מס' 6/2016 מתן שירותים בתחום הסדרת חניה </w:t>
      </w:r>
    </w:p>
    <w:p w:rsidR="008F495B" w:rsidRPr="00BD160B" w:rsidRDefault="008F495B" w:rsidP="008F495B">
      <w:pPr>
        <w:pStyle w:val="a7"/>
        <w:tabs>
          <w:tab w:val="left" w:pos="6946"/>
        </w:tabs>
        <w:bidi/>
        <w:spacing w:line="360" w:lineRule="auto"/>
        <w:jc w:val="center"/>
        <w:rPr>
          <w:rFonts w:ascii="QDavid" w:hAnsi="QDavid" w:cs="David"/>
          <w:b/>
          <w:bCs/>
          <w:sz w:val="36"/>
          <w:szCs w:val="28"/>
          <w:u w:val="single"/>
          <w:rtl/>
        </w:rPr>
      </w:pPr>
      <w:r w:rsidRPr="00BD160B">
        <w:rPr>
          <w:rFonts w:ascii="QDavid" w:hAnsi="QDavid" w:cs="David" w:hint="cs"/>
          <w:b/>
          <w:bCs/>
          <w:sz w:val="36"/>
          <w:szCs w:val="28"/>
          <w:rtl/>
        </w:rPr>
        <w:t xml:space="preserve">הנדון: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תשובות לשאלות הבהרה</w:t>
      </w:r>
      <w:r w:rsidRPr="00BD160B">
        <w:rPr>
          <w:rFonts w:ascii="QDavid" w:hAnsi="QDavid" w:cs="David" w:hint="cs"/>
          <w:b/>
          <w:bCs/>
          <w:sz w:val="36"/>
          <w:szCs w:val="28"/>
          <w:u w:val="single"/>
          <w:rtl/>
        </w:rPr>
        <w:t xml:space="preserve">- מסמך הבהרות מס' </w:t>
      </w:r>
      <w:r>
        <w:rPr>
          <w:rFonts w:ascii="QDavid" w:hAnsi="QDavid" w:cs="David" w:hint="cs"/>
          <w:b/>
          <w:bCs/>
          <w:sz w:val="36"/>
          <w:szCs w:val="28"/>
          <w:u w:val="single"/>
          <w:rtl/>
        </w:rPr>
        <w:t>2</w:t>
      </w: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4"/>
          <w:szCs w:val="24"/>
          <w:rtl/>
        </w:rPr>
      </w:pPr>
      <w:r>
        <w:rPr>
          <w:rFonts w:ascii="QDavid" w:hAnsi="QDavid" w:cs="David" w:hint="cs"/>
          <w:sz w:val="34"/>
          <w:szCs w:val="24"/>
          <w:rtl/>
        </w:rPr>
        <w:t>להלן הבהרה יזומה מטעם המועצה:</w:t>
      </w:r>
      <w:r>
        <w:rPr>
          <w:rFonts w:ascii="QDavid" w:hAnsi="QDavid" w:cs="David" w:hint="cs"/>
          <w:sz w:val="34"/>
          <w:szCs w:val="24"/>
          <w:rtl/>
        </w:rPr>
        <w:t xml:space="preserve"> </w:t>
      </w: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b/>
          <w:bCs/>
          <w:sz w:val="34"/>
          <w:szCs w:val="24"/>
          <w:rtl/>
        </w:rPr>
      </w:pP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b/>
          <w:bCs/>
          <w:sz w:val="36"/>
          <w:szCs w:val="28"/>
          <w:rtl/>
        </w:rPr>
      </w:pPr>
      <w:r w:rsidRPr="000E7167">
        <w:rPr>
          <w:rFonts w:ascii="QDavid" w:hAnsi="QDavid" w:cs="David" w:hint="cs"/>
          <w:b/>
          <w:bCs/>
          <w:sz w:val="36"/>
          <w:szCs w:val="28"/>
          <w:rtl/>
        </w:rPr>
        <w:t xml:space="preserve">על המשתתפים במכרז לצרף מסמך זה להצעתם במכרז, כשהוא חתום בתחתית </w:t>
      </w:r>
      <w:r>
        <w:rPr>
          <w:rFonts w:ascii="QDavid" w:hAnsi="QDavid" w:cs="David" w:hint="cs"/>
          <w:b/>
          <w:bCs/>
          <w:sz w:val="36"/>
          <w:szCs w:val="28"/>
          <w:rtl/>
        </w:rPr>
        <w:t xml:space="preserve">כל </w:t>
      </w:r>
      <w:r w:rsidRPr="000E7167">
        <w:rPr>
          <w:rFonts w:ascii="QDavid" w:hAnsi="QDavid" w:cs="David" w:hint="cs"/>
          <w:b/>
          <w:bCs/>
          <w:sz w:val="36"/>
          <w:szCs w:val="28"/>
          <w:rtl/>
        </w:rPr>
        <w:t>עמוד בחותמת ובחתימת המשתתף.</w:t>
      </w:r>
    </w:p>
    <w:p w:rsidR="008F495B" w:rsidRP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6"/>
          <w:szCs w:val="28"/>
          <w:rtl/>
        </w:rPr>
      </w:pPr>
    </w:p>
    <w:p w:rsidR="008F495B" w:rsidRP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sz w:val="36"/>
          <w:szCs w:val="28"/>
          <w:rtl/>
        </w:rPr>
      </w:pPr>
      <w:r w:rsidRPr="008F495B">
        <w:rPr>
          <w:rFonts w:ascii="QDavid" w:hAnsi="QDavid" w:cs="David" w:hint="cs"/>
          <w:sz w:val="36"/>
          <w:szCs w:val="28"/>
          <w:rtl/>
        </w:rPr>
        <w:t xml:space="preserve">על אף האמור בסעיף 3.15 למפרט השירותים נספח ג'(1)  למכרז ובכל הוראה אחרת במכרז , הקבלן יציב במשרד מדור חניה במועצה </w:t>
      </w:r>
      <w:r w:rsidRPr="008F495B">
        <w:rPr>
          <w:rFonts w:ascii="QDavid" w:hAnsi="QDavid" w:cs="David" w:hint="cs"/>
          <w:sz w:val="36"/>
          <w:szCs w:val="28"/>
          <w:u w:val="single"/>
          <w:rtl/>
        </w:rPr>
        <w:t>שני</w:t>
      </w:r>
      <w:r w:rsidRPr="008F495B">
        <w:rPr>
          <w:rFonts w:ascii="QDavid" w:hAnsi="QDavid" w:cs="David" w:hint="cs"/>
          <w:sz w:val="36"/>
          <w:szCs w:val="28"/>
          <w:rtl/>
        </w:rPr>
        <w:t xml:space="preserve"> פקידי חניה, אשר עליהם יחולו ההוראות הרלוונטיות במפרט. </w:t>
      </w: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b/>
          <w:bCs/>
          <w:sz w:val="36"/>
          <w:szCs w:val="28"/>
          <w:rtl/>
        </w:rPr>
      </w:pPr>
    </w:p>
    <w:p w:rsidR="008F495B" w:rsidRPr="000E7167" w:rsidRDefault="008F495B" w:rsidP="008F495B">
      <w:pPr>
        <w:pStyle w:val="a7"/>
        <w:tabs>
          <w:tab w:val="left" w:pos="6946"/>
        </w:tabs>
        <w:bidi/>
        <w:spacing w:line="360" w:lineRule="auto"/>
        <w:rPr>
          <w:rFonts w:ascii="QDavid" w:hAnsi="QDavid" w:cs="David"/>
          <w:b/>
          <w:bCs/>
          <w:sz w:val="36"/>
          <w:szCs w:val="28"/>
          <w:rtl/>
        </w:rPr>
      </w:pP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  <w:bookmarkStart w:id="0" w:name="_GoBack"/>
      <w:bookmarkEnd w:id="0"/>
    </w:p>
    <w:p w:rsidR="008F495B" w:rsidRDefault="008F495B" w:rsidP="008F495B">
      <w:pPr>
        <w:pStyle w:val="a7"/>
        <w:tabs>
          <w:tab w:val="left" w:pos="6946"/>
        </w:tabs>
        <w:bidi/>
        <w:spacing w:line="360" w:lineRule="auto"/>
        <w:ind w:left="720" w:right="709"/>
        <w:jc w:val="both"/>
        <w:rPr>
          <w:rFonts w:ascii="QDavid" w:hAnsi="QDavid" w:cs="David"/>
          <w:sz w:val="34"/>
          <w:szCs w:val="24"/>
          <w:rtl/>
        </w:rPr>
      </w:pPr>
    </w:p>
    <w:p w:rsidR="008F495B" w:rsidRPr="00BD160B" w:rsidRDefault="008F495B" w:rsidP="008F495B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בברכה,</w:t>
      </w:r>
    </w:p>
    <w:p w:rsidR="008F495B" w:rsidRPr="00BD160B" w:rsidRDefault="008F495B" w:rsidP="008F495B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 xml:space="preserve">המועצה האזורית </w:t>
      </w:r>
    </w:p>
    <w:p w:rsidR="008F495B" w:rsidRPr="00BD160B" w:rsidRDefault="008F495B" w:rsidP="008F495B">
      <w:pPr>
        <w:pStyle w:val="a7"/>
        <w:tabs>
          <w:tab w:val="left" w:pos="5472"/>
        </w:tabs>
        <w:bidi/>
        <w:spacing w:line="360" w:lineRule="auto"/>
        <w:ind w:left="720" w:right="709"/>
        <w:jc w:val="both"/>
        <w:rPr>
          <w:rFonts w:ascii="QDavid" w:hAnsi="QDavid" w:cs="David"/>
          <w:b/>
          <w:bCs/>
          <w:sz w:val="34"/>
          <w:szCs w:val="24"/>
          <w:rtl/>
        </w:rPr>
      </w:pPr>
      <w:r w:rsidRPr="00BD160B">
        <w:rPr>
          <w:rFonts w:ascii="QDavid" w:hAnsi="QDavid" w:cs="David"/>
          <w:b/>
          <w:bCs/>
          <w:sz w:val="34"/>
          <w:szCs w:val="24"/>
          <w:rtl/>
        </w:rPr>
        <w:tab/>
      </w:r>
      <w:r w:rsidRPr="00BD160B">
        <w:rPr>
          <w:rFonts w:ascii="QDavid" w:hAnsi="QDavid" w:cs="David" w:hint="cs"/>
          <w:b/>
          <w:bCs/>
          <w:sz w:val="34"/>
          <w:szCs w:val="24"/>
          <w:rtl/>
        </w:rPr>
        <w:t>לב השרון</w:t>
      </w:r>
    </w:p>
    <w:p w:rsidR="008F495B" w:rsidRPr="00470B5C" w:rsidRDefault="008F495B" w:rsidP="008F495B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8F495B" w:rsidRPr="00470B5C" w:rsidRDefault="008F495B" w:rsidP="008F495B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</w:p>
    <w:p w:rsidR="008F495B" w:rsidRPr="00470B5C" w:rsidRDefault="008F495B" w:rsidP="008F495B">
      <w:pPr>
        <w:pStyle w:val="11-"/>
        <w:bidi/>
        <w:jc w:val="both"/>
        <w:rPr>
          <w:rFonts w:ascii="David" w:hAnsi="David" w:cs="David"/>
          <w:b/>
          <w:bCs/>
          <w:sz w:val="18"/>
          <w:szCs w:val="18"/>
          <w:rtl/>
        </w:rPr>
      </w:pPr>
      <w:r>
        <w:rPr>
          <w:rFonts w:ascii="David" w:hAnsi="David" w:cs="David"/>
          <w:b/>
          <w:bCs/>
          <w:sz w:val="18"/>
          <w:szCs w:val="18"/>
          <w:rtl/>
        </w:rPr>
        <w:tab/>
      </w:r>
      <w:r>
        <w:rPr>
          <w:rFonts w:ascii="David" w:hAnsi="David" w:cs="David"/>
          <w:b/>
          <w:bCs/>
          <w:sz w:val="18"/>
          <w:szCs w:val="18"/>
          <w:rtl/>
        </w:rPr>
        <w:tab/>
      </w:r>
    </w:p>
    <w:p w:rsidR="008F495B" w:rsidRDefault="008F495B" w:rsidP="008F495B">
      <w:pPr>
        <w:bidi/>
        <w:spacing w:line="360" w:lineRule="auto"/>
        <w:jc w:val="both"/>
        <w:rPr>
          <w:rFonts w:ascii="David" w:hAnsi="David" w:cs="David"/>
          <w:sz w:val="28"/>
          <w:szCs w:val="28"/>
          <w:rtl/>
        </w:rPr>
      </w:pPr>
    </w:p>
    <w:p w:rsidR="008F495B" w:rsidRDefault="008F495B" w:rsidP="008F495B">
      <w:pPr>
        <w:bidi/>
        <w:rPr>
          <w:rFonts w:ascii="David" w:hAnsi="David" w:cs="David"/>
          <w:sz w:val="28"/>
          <w:szCs w:val="28"/>
          <w:rtl/>
        </w:rPr>
      </w:pPr>
    </w:p>
    <w:p w:rsidR="008F495B" w:rsidRPr="00470B5C" w:rsidRDefault="008F495B" w:rsidP="008F495B">
      <w:pPr>
        <w:bidi/>
        <w:rPr>
          <w:rFonts w:ascii="David" w:hAnsi="David" w:cs="David"/>
          <w:sz w:val="28"/>
          <w:szCs w:val="28"/>
          <w:rtl/>
        </w:rPr>
      </w:pP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/>
          <w:sz w:val="28"/>
          <w:szCs w:val="28"/>
          <w:rtl/>
        </w:rPr>
        <w:tab/>
      </w:r>
      <w:r>
        <w:rPr>
          <w:rFonts w:ascii="David" w:hAnsi="David" w:cs="David" w:hint="cs"/>
          <w:sz w:val="28"/>
          <w:szCs w:val="28"/>
          <w:rtl/>
        </w:rPr>
        <w:t>חותמת וחתימת המשתתף ________________</w:t>
      </w:r>
    </w:p>
    <w:p w:rsidR="008F495B" w:rsidRDefault="008F495B" w:rsidP="008F495B">
      <w:pPr>
        <w:bidi/>
        <w:rPr>
          <w:rFonts w:ascii="David" w:hAnsi="David" w:cs="David"/>
          <w:sz w:val="28"/>
          <w:szCs w:val="28"/>
          <w:rtl/>
        </w:rPr>
      </w:pPr>
    </w:p>
    <w:p w:rsidR="008F495B" w:rsidRPr="00470B5C" w:rsidRDefault="008F495B" w:rsidP="008F495B">
      <w:pPr>
        <w:bidi/>
        <w:jc w:val="center"/>
        <w:rPr>
          <w:rFonts w:ascii="David" w:hAnsi="David" w:cs="David" w:hint="cs"/>
          <w:sz w:val="28"/>
          <w:szCs w:val="28"/>
          <w:rtl/>
        </w:rPr>
      </w:pPr>
    </w:p>
    <w:p w:rsidR="008F495B" w:rsidRDefault="008F495B" w:rsidP="008F495B"/>
    <w:p w:rsidR="00AE68C1" w:rsidRDefault="00AE68C1"/>
    <w:sectPr w:rsidR="00AE68C1" w:rsidSect="006C1621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39" w:code="9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QDavid">
    <w:panose1 w:val="00000000000000000000"/>
    <w:charset w:val="02"/>
    <w:family w:val="auto"/>
    <w:notTrueType/>
    <w:pitch w:val="variable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50A2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4B25" w:rsidRPr="00470B5C" w:rsidRDefault="00150A21">
    <w:pPr>
      <w:pStyle w:val="a5"/>
      <w:rPr>
        <w:rFonts w:ascii="David" w:hAnsi="David" w:cs="David"/>
        <w:b/>
        <w:bCs/>
        <w:sz w:val="24"/>
        <w:szCs w:val="24"/>
        <w:rtl/>
      </w:rPr>
    </w:pPr>
    <w:r w:rsidRPr="00470B5C">
      <w:rPr>
        <w:rFonts w:ascii="David" w:hAnsi="David" w:cs="David"/>
        <w:b/>
        <w:bCs/>
        <w:sz w:val="24"/>
        <w:szCs w:val="24"/>
        <w:rtl/>
      </w:rPr>
      <w:t xml:space="preserve">חותמת וחתימת </w:t>
    </w:r>
    <w:r w:rsidRPr="00470B5C">
      <w:rPr>
        <w:rFonts w:ascii="David" w:hAnsi="David" w:cs="David"/>
        <w:b/>
        <w:bCs/>
        <w:sz w:val="24"/>
        <w:szCs w:val="24"/>
        <w:rtl/>
      </w:rPr>
      <w:t>המשתתף: ___________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50A21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50A2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50A21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D6620" w:rsidRDefault="00150A2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5B"/>
    <w:rsid w:val="00150A21"/>
    <w:rsid w:val="008F495B"/>
    <w:rsid w:val="00AE68C1"/>
    <w:rsid w:val="00C75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4107A2-5C20-4B4A-A25C-A7219251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F495B"/>
    <w:pPr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-">
    <w:name w:val="11-דוד"/>
    <w:rsid w:val="008F495B"/>
    <w:pPr>
      <w:widowControl w:val="0"/>
      <w:suppressAutoHyphens/>
      <w:autoSpaceDE w:val="0"/>
      <w:spacing w:after="0" w:line="240" w:lineRule="auto"/>
    </w:pPr>
    <w:rPr>
      <w:rFonts w:ascii="Times New Roman" w:eastAsia="Arial" w:hAnsi="Times New Roman" w:cs="Times New Roman"/>
      <w:lang w:eastAsia="he-IL"/>
    </w:rPr>
  </w:style>
  <w:style w:type="paragraph" w:styleId="a3">
    <w:name w:val="header"/>
    <w:basedOn w:val="a"/>
    <w:link w:val="a4"/>
    <w:uiPriority w:val="99"/>
    <w:unhideWhenUsed/>
    <w:rsid w:val="008F495B"/>
    <w:pPr>
      <w:tabs>
        <w:tab w:val="center" w:pos="4153"/>
        <w:tab w:val="right" w:pos="8306"/>
      </w:tabs>
    </w:pPr>
  </w:style>
  <w:style w:type="character" w:customStyle="1" w:styleId="a4">
    <w:name w:val="כותרת עליונה תו"/>
    <w:basedOn w:val="a0"/>
    <w:link w:val="a3"/>
    <w:uiPriority w:val="99"/>
    <w:rsid w:val="008F495B"/>
    <w:rPr>
      <w:rFonts w:ascii="Calibri" w:eastAsia="Calibri" w:hAnsi="Calibri" w:cs="Arial"/>
    </w:rPr>
  </w:style>
  <w:style w:type="paragraph" w:styleId="a5">
    <w:name w:val="footer"/>
    <w:basedOn w:val="a"/>
    <w:link w:val="a6"/>
    <w:uiPriority w:val="99"/>
    <w:unhideWhenUsed/>
    <w:rsid w:val="008F495B"/>
    <w:pPr>
      <w:tabs>
        <w:tab w:val="center" w:pos="4153"/>
        <w:tab w:val="right" w:pos="8306"/>
      </w:tabs>
    </w:pPr>
  </w:style>
  <w:style w:type="character" w:customStyle="1" w:styleId="a6">
    <w:name w:val="כותרת תחתונה תו"/>
    <w:basedOn w:val="a0"/>
    <w:link w:val="a5"/>
    <w:uiPriority w:val="99"/>
    <w:rsid w:val="008F495B"/>
    <w:rPr>
      <w:rFonts w:ascii="Calibri" w:eastAsia="Calibri" w:hAnsi="Calibri" w:cs="Arial"/>
    </w:rPr>
  </w:style>
  <w:style w:type="paragraph" w:customStyle="1" w:styleId="a7">
    <w:name w:val="רווחגדולב"/>
    <w:rsid w:val="008F495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אתי לוי אוסי-מנהלת כח אדם ומזכירות המועצה</dc:creator>
  <cp:keywords/>
  <dc:description/>
  <cp:lastModifiedBy>אתי לוי אוסי-מנהלת כח אדם ומזכירות המועצה</cp:lastModifiedBy>
  <cp:revision>2</cp:revision>
  <dcterms:created xsi:type="dcterms:W3CDTF">2016-12-20T07:41:00Z</dcterms:created>
  <dcterms:modified xsi:type="dcterms:W3CDTF">2016-12-20T07:41:00Z</dcterms:modified>
</cp:coreProperties>
</file>